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C7AC" w14:textId="77777777" w:rsidR="00342A22" w:rsidRDefault="00342A22" w:rsidP="00342A22">
      <w:pPr>
        <w:pStyle w:val="Heading1"/>
        <w:keepNext/>
        <w:jc w:val="both"/>
      </w:pPr>
      <w:bookmarkStart w:id="0" w:name="_GoBack"/>
      <w:bookmarkEnd w:id="0"/>
    </w:p>
    <w:p w14:paraId="67F0DAC3" w14:textId="77777777" w:rsidR="009357CB" w:rsidRDefault="009357CB" w:rsidP="009357CB"/>
    <w:p w14:paraId="1E055D68" w14:textId="77777777" w:rsidR="009357CB" w:rsidRPr="00C542FE" w:rsidRDefault="00C542FE" w:rsidP="00C542FE">
      <w:pPr>
        <w:jc w:val="center"/>
        <w:rPr>
          <w:b/>
          <w:i/>
          <w:color w:val="00CCFF"/>
          <w:sz w:val="28"/>
          <w:szCs w:val="28"/>
        </w:rPr>
      </w:pPr>
      <w:r w:rsidRPr="00C542FE">
        <w:rPr>
          <w:b/>
          <w:i/>
          <w:color w:val="00CCFF"/>
          <w:sz w:val="28"/>
          <w:szCs w:val="28"/>
        </w:rPr>
        <w:t>Rocky Rift Consulting Inc.</w:t>
      </w:r>
    </w:p>
    <w:p w14:paraId="4EDD2E34" w14:textId="07E3AEE3" w:rsidR="00C542FE" w:rsidRDefault="001E05B8" w:rsidP="00C542FE">
      <w:pPr>
        <w:jc w:val="center"/>
      </w:pPr>
      <w:r>
        <w:t>966 Calkins Road, Milanville, PA  18443</w:t>
      </w:r>
      <w:r w:rsidR="00C542FE">
        <w:br/>
        <w:t>Phone: (570) 729 – 0405 Email: dlhaney@ptd.net</w:t>
      </w:r>
    </w:p>
    <w:p w14:paraId="16426F6A" w14:textId="77777777" w:rsidR="009357CB" w:rsidRDefault="009357CB" w:rsidP="009357CB"/>
    <w:p w14:paraId="0DB8E5EA" w14:textId="2974390D" w:rsidR="00342A22" w:rsidRDefault="007C0028" w:rsidP="00C542FE">
      <w:pPr>
        <w:pStyle w:val="Heading1"/>
        <w:keepNext/>
        <w:jc w:val="both"/>
      </w:pPr>
      <w:r>
        <w:br/>
      </w:r>
      <w:r>
        <w:br/>
      </w:r>
      <w:r w:rsidR="00F945F6">
        <w:t>October 7</w:t>
      </w:r>
      <w:r w:rsidR="002D26CD">
        <w:t>, 2025</w:t>
      </w:r>
    </w:p>
    <w:p w14:paraId="09590286" w14:textId="77777777" w:rsidR="00D947E8" w:rsidRDefault="00D947E8" w:rsidP="007D6DEE">
      <w:pPr>
        <w:ind w:firstLine="720"/>
        <w:jc w:val="both"/>
      </w:pPr>
    </w:p>
    <w:p w14:paraId="36C29138" w14:textId="66B2F1CF" w:rsidR="00342A22" w:rsidRDefault="00A934A0" w:rsidP="00407828">
      <w:pPr>
        <w:ind w:firstLine="720"/>
        <w:jc w:val="center"/>
      </w:pPr>
      <w:r>
        <w:t>Blasting O</w:t>
      </w:r>
      <w:r w:rsidR="00342A22">
        <w:t>peration</w:t>
      </w:r>
      <w:r w:rsidR="00407828">
        <w:t xml:space="preserve"> </w:t>
      </w:r>
      <w:r w:rsidR="006240F9">
        <w:t>for the</w:t>
      </w:r>
      <w:r w:rsidR="00BA2795">
        <w:t xml:space="preserve"> </w:t>
      </w:r>
      <w:r w:rsidR="00F945F6">
        <w:t xml:space="preserve">Bethanna </w:t>
      </w:r>
      <w:r w:rsidR="00886727">
        <w:t>Project</w:t>
      </w:r>
      <w:r w:rsidR="00D02802">
        <w:br/>
      </w:r>
    </w:p>
    <w:p w14:paraId="6149D035" w14:textId="77777777" w:rsidR="00342A22" w:rsidRPr="006240F9" w:rsidRDefault="00342A22" w:rsidP="006240F9">
      <w:pPr>
        <w:jc w:val="center"/>
        <w:rPr>
          <w:b/>
          <w:color w:val="FF0000"/>
        </w:rPr>
      </w:pPr>
    </w:p>
    <w:p w14:paraId="67C56A4D" w14:textId="77777777" w:rsidR="00342A22" w:rsidRPr="00A934A0" w:rsidRDefault="00342A22" w:rsidP="00342A22">
      <w:pPr>
        <w:jc w:val="both"/>
        <w:rPr>
          <w:i/>
        </w:rPr>
      </w:pPr>
    </w:p>
    <w:p w14:paraId="1B8BFF24" w14:textId="77777777" w:rsidR="00D8521F" w:rsidRPr="00A934A0" w:rsidRDefault="00342A22" w:rsidP="007D6DEE">
      <w:pPr>
        <w:jc w:val="both"/>
      </w:pPr>
      <w:r w:rsidRPr="00A934A0">
        <w:t>Dear Property Owner:</w:t>
      </w:r>
    </w:p>
    <w:p w14:paraId="64C7C285" w14:textId="77777777" w:rsidR="00D8521F" w:rsidRDefault="00D8521F" w:rsidP="00D8521F"/>
    <w:p w14:paraId="5E7E5C3B" w14:textId="2FD216D6" w:rsidR="007C0028" w:rsidRDefault="00D8521F" w:rsidP="00353D7B">
      <w:r>
        <w:t xml:space="preserve">Please be advised that </w:t>
      </w:r>
      <w:bookmarkStart w:id="1" w:name="_Hlk92362698"/>
      <w:r w:rsidR="009F1785">
        <w:t>TRINITY Drilling &amp; Blasting</w:t>
      </w:r>
      <w:r>
        <w:t xml:space="preserve"> </w:t>
      </w:r>
      <w:bookmarkEnd w:id="1"/>
      <w:r>
        <w:t xml:space="preserve">has been retained to provide drilling and blasting services to facilitate rock excavations </w:t>
      </w:r>
      <w:r w:rsidR="006240F9">
        <w:t xml:space="preserve">for </w:t>
      </w:r>
      <w:r w:rsidR="00F00ED1">
        <w:t xml:space="preserve">the </w:t>
      </w:r>
      <w:r w:rsidR="00F945F6">
        <w:t>Bethanna</w:t>
      </w:r>
      <w:r w:rsidR="00F24375">
        <w:t xml:space="preserve"> Project.</w:t>
      </w:r>
      <w:r w:rsidR="00DD3E15">
        <w:t xml:space="preserve">  </w:t>
      </w:r>
      <w:r w:rsidR="00D02802">
        <w:t>You are receiving this letter because the</w:t>
      </w:r>
      <w:r w:rsidR="00353D7B">
        <w:t xml:space="preserve"> Explosive Engineers </w:t>
      </w:r>
      <w:r w:rsidR="00D02802">
        <w:t>ha</w:t>
      </w:r>
      <w:r w:rsidR="00947DB5">
        <w:t>ve</w:t>
      </w:r>
      <w:r w:rsidR="00D02802">
        <w:t xml:space="preserve"> established a pre-blast inspection radius around the project.  </w:t>
      </w:r>
      <w:r w:rsidR="00DB4E2D">
        <w:t>As a matter of protection of all parties, the independent consulting firm of Rocky Rift Consulting, Inc.</w:t>
      </w:r>
      <w:r w:rsidR="00C039D6">
        <w:t>, has</w:t>
      </w:r>
      <w:r w:rsidR="00DB4E2D">
        <w:t xml:space="preserve"> been retained to inspect the structures/</w:t>
      </w:r>
      <w:r w:rsidR="00C039D6">
        <w:t>assets</w:t>
      </w:r>
      <w:r w:rsidR="00DB4E2D">
        <w:t xml:space="preserve"> located on your property.  The opportunity for the inspection is provided at </w:t>
      </w:r>
      <w:r w:rsidR="00DB4E2D">
        <w:rPr>
          <w:b/>
        </w:rPr>
        <w:t>no cost</w:t>
      </w:r>
      <w:r w:rsidR="00DB4E2D">
        <w:t xml:space="preserve"> to you.  The service is useful to document the external features and internal conditions prior to blasting.  Rocky Rift Consulting, Inc. will begin</w:t>
      </w:r>
      <w:r w:rsidR="00C31F09">
        <w:t>,</w:t>
      </w:r>
      <w:r w:rsidR="00DB4E2D">
        <w:t xml:space="preserve"> over the next several days</w:t>
      </w:r>
      <w:r w:rsidR="00C31F09">
        <w:t>,</w:t>
      </w:r>
      <w:r w:rsidR="00DB4E2D">
        <w:t xml:space="preserve"> with the exterior inspections.  </w:t>
      </w:r>
      <w:r w:rsidR="00C31F09">
        <w:t xml:space="preserve">If you would like an interior inspection taken of your property, please contact Rocky Rift Consulting Inc. immediately by phone at (570) 656 - 2273 to schedule an appointment. </w:t>
      </w:r>
      <w:r w:rsidR="00603309">
        <w:t xml:space="preserve"> </w:t>
      </w:r>
      <w:r w:rsidR="00C31F09">
        <w:t xml:space="preserve">If we do not hear from you, we will have to assume that you declined the </w:t>
      </w:r>
      <w:r w:rsidR="00603309">
        <w:t xml:space="preserve">interior inspection.  </w:t>
      </w:r>
      <w:r w:rsidR="00D02802">
        <w:br/>
      </w:r>
      <w:r w:rsidR="00D02802">
        <w:br/>
      </w:r>
      <w:r w:rsidR="009F1785" w:rsidRPr="009F1785">
        <w:t>TRINITY Drilling &amp; Blasting</w:t>
      </w:r>
      <w:r w:rsidR="00C31F09">
        <w:t xml:space="preserve"> has the necessary licenses and permits to conduct blasting operations.  The blasting personnel have valid Pennsylvania Department of Environmental Protection Blasting Licenses.  The </w:t>
      </w:r>
      <w:r w:rsidR="002D26CD">
        <w:t>regional PA</w:t>
      </w:r>
      <w:r w:rsidR="00C31F09">
        <w:t xml:space="preserve"> DEP Blasting Inspector has reviewed and approved the blasting plan and </w:t>
      </w:r>
      <w:r w:rsidR="007C0028">
        <w:t>considered it safe for the surrounding structures</w:t>
      </w:r>
      <w:r w:rsidR="00C31F09">
        <w:t xml:space="preserve">.  </w:t>
      </w:r>
    </w:p>
    <w:p w14:paraId="30A51D33" w14:textId="77777777" w:rsidR="007C0028" w:rsidRDefault="007C0028" w:rsidP="00C31F09">
      <w:pPr>
        <w:jc w:val="both"/>
      </w:pPr>
    </w:p>
    <w:p w14:paraId="495DF83B" w14:textId="13F13BBF" w:rsidR="00D8521F" w:rsidRDefault="00C31F09" w:rsidP="00C31F09">
      <w:pPr>
        <w:jc w:val="both"/>
      </w:pPr>
      <w:r>
        <w:t xml:space="preserve">All </w:t>
      </w:r>
      <w:r w:rsidR="00D8521F">
        <w:t>blasting will be seismically monitored to confirm the blast induced ground vibration levels are within regulatory limits, and therefore, not capable of having an adverse effect on any neighboring structures.  Plea</w:t>
      </w:r>
      <w:r w:rsidR="00C542FE">
        <w:t xml:space="preserve">se be assured that </w:t>
      </w:r>
      <w:r w:rsidR="009F1785">
        <w:t xml:space="preserve">TRINITY Drilling &amp; Blasting </w:t>
      </w:r>
      <w:r w:rsidR="00D8521F">
        <w:t>will utilize highly skilled and experienced licensed blasters to execute the work and will endeavor to conduct these blasting operations with the least inconvenience to all concerned.</w:t>
      </w:r>
    </w:p>
    <w:p w14:paraId="3508CCF2" w14:textId="77777777" w:rsidR="00C542FE" w:rsidRDefault="00C542FE" w:rsidP="00D8521F"/>
    <w:p w14:paraId="2DAB2DC4" w14:textId="77777777" w:rsidR="00C542FE" w:rsidRPr="00C31F09" w:rsidRDefault="007C0028" w:rsidP="00C542FE">
      <w:pPr>
        <w:jc w:val="both"/>
        <w:rPr>
          <w:b/>
        </w:rPr>
      </w:pPr>
      <w:r>
        <w:rPr>
          <w:b/>
          <w:u w:val="single"/>
        </w:rPr>
        <w:t>B</w:t>
      </w:r>
      <w:r w:rsidR="00C542FE" w:rsidRPr="00EC15A0">
        <w:rPr>
          <w:b/>
          <w:u w:val="single"/>
        </w:rPr>
        <w:t>ased on a blast design as researched by the United States Bureau of Mines relating distance to the charge weight, we DO NOT anticipate any problems will occur</w:t>
      </w:r>
      <w:r w:rsidR="00C542FE" w:rsidRPr="00EC15A0">
        <w:rPr>
          <w:b/>
        </w:rPr>
        <w:t>.</w:t>
      </w:r>
    </w:p>
    <w:p w14:paraId="1B07877B" w14:textId="77777777" w:rsidR="00D8521F" w:rsidRDefault="00D8521F" w:rsidP="00D8521F"/>
    <w:p w14:paraId="0AE533E8" w14:textId="77777777" w:rsidR="00342A22" w:rsidRDefault="00D8521F" w:rsidP="00C542FE">
      <w:r>
        <w:t xml:space="preserve">Thank you </w:t>
      </w:r>
      <w:r w:rsidR="007C0028">
        <w:t xml:space="preserve">in advance </w:t>
      </w:r>
      <w:r>
        <w:t>for your cooperation</w:t>
      </w:r>
      <w:r w:rsidR="00C542FE">
        <w:t>,</w:t>
      </w:r>
      <w:r w:rsidR="00C542FE">
        <w:br/>
      </w:r>
    </w:p>
    <w:p w14:paraId="160503EE" w14:textId="77777777" w:rsidR="00342A22" w:rsidRDefault="00342A22" w:rsidP="00342A22">
      <w:pPr>
        <w:jc w:val="both"/>
      </w:pPr>
    </w:p>
    <w:p w14:paraId="59748139" w14:textId="77777777" w:rsidR="00342A22" w:rsidRDefault="00342A22" w:rsidP="00C542FE">
      <w:pPr>
        <w:jc w:val="both"/>
      </w:pPr>
      <w:r>
        <w:t>Don Haney</w:t>
      </w:r>
    </w:p>
    <w:sectPr w:rsidR="00342A22" w:rsidSect="00C542FE">
      <w:pgSz w:w="12240" w:h="15840"/>
      <w:pgMar w:top="18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9CAD4" w14:textId="77777777" w:rsidR="00CC4FEB" w:rsidRDefault="00CC4FEB">
      <w:r>
        <w:separator/>
      </w:r>
    </w:p>
  </w:endnote>
  <w:endnote w:type="continuationSeparator" w:id="0">
    <w:p w14:paraId="35BC0BC8" w14:textId="77777777" w:rsidR="00CC4FEB" w:rsidRDefault="00CC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7C3B1" w14:textId="77777777" w:rsidR="00CC4FEB" w:rsidRDefault="00CC4FEB">
      <w:r>
        <w:separator/>
      </w:r>
    </w:p>
  </w:footnote>
  <w:footnote w:type="continuationSeparator" w:id="0">
    <w:p w14:paraId="4D8CDED0" w14:textId="77777777" w:rsidR="00CC4FEB" w:rsidRDefault="00CC4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22"/>
    <w:rsid w:val="00015D83"/>
    <w:rsid w:val="0004663E"/>
    <w:rsid w:val="00050872"/>
    <w:rsid w:val="00071B63"/>
    <w:rsid w:val="00080C6B"/>
    <w:rsid w:val="000A63C2"/>
    <w:rsid w:val="000D4223"/>
    <w:rsid w:val="000F6F2A"/>
    <w:rsid w:val="001065A6"/>
    <w:rsid w:val="001229FE"/>
    <w:rsid w:val="001313DB"/>
    <w:rsid w:val="001630F3"/>
    <w:rsid w:val="00183082"/>
    <w:rsid w:val="001B5CEB"/>
    <w:rsid w:val="001E05B8"/>
    <w:rsid w:val="00214F87"/>
    <w:rsid w:val="00222008"/>
    <w:rsid w:val="002575E5"/>
    <w:rsid w:val="002640F9"/>
    <w:rsid w:val="00274932"/>
    <w:rsid w:val="00284B34"/>
    <w:rsid w:val="002A236B"/>
    <w:rsid w:val="002D26CD"/>
    <w:rsid w:val="0031492D"/>
    <w:rsid w:val="00322953"/>
    <w:rsid w:val="00342A22"/>
    <w:rsid w:val="00353D7B"/>
    <w:rsid w:val="003800B1"/>
    <w:rsid w:val="003B7F61"/>
    <w:rsid w:val="003D35D7"/>
    <w:rsid w:val="003D5F46"/>
    <w:rsid w:val="003E2FF3"/>
    <w:rsid w:val="003F3A9D"/>
    <w:rsid w:val="00407828"/>
    <w:rsid w:val="00432A5E"/>
    <w:rsid w:val="0044583B"/>
    <w:rsid w:val="00460010"/>
    <w:rsid w:val="00460C49"/>
    <w:rsid w:val="00464419"/>
    <w:rsid w:val="00491E8A"/>
    <w:rsid w:val="004A2FE8"/>
    <w:rsid w:val="004E1FC4"/>
    <w:rsid w:val="004F14A1"/>
    <w:rsid w:val="0054200F"/>
    <w:rsid w:val="00572B41"/>
    <w:rsid w:val="00584935"/>
    <w:rsid w:val="005C67F0"/>
    <w:rsid w:val="005F0EF9"/>
    <w:rsid w:val="006004E8"/>
    <w:rsid w:val="00603309"/>
    <w:rsid w:val="006240F9"/>
    <w:rsid w:val="00641D7E"/>
    <w:rsid w:val="00670454"/>
    <w:rsid w:val="006C75F9"/>
    <w:rsid w:val="0070450B"/>
    <w:rsid w:val="00713625"/>
    <w:rsid w:val="00715037"/>
    <w:rsid w:val="0072655A"/>
    <w:rsid w:val="0074184E"/>
    <w:rsid w:val="00776051"/>
    <w:rsid w:val="00787FC2"/>
    <w:rsid w:val="0079035B"/>
    <w:rsid w:val="00790F2B"/>
    <w:rsid w:val="00794498"/>
    <w:rsid w:val="007B6F29"/>
    <w:rsid w:val="007C0028"/>
    <w:rsid w:val="007D6DEE"/>
    <w:rsid w:val="008170B2"/>
    <w:rsid w:val="00851FB2"/>
    <w:rsid w:val="00875BB1"/>
    <w:rsid w:val="00886727"/>
    <w:rsid w:val="008903A9"/>
    <w:rsid w:val="009157A1"/>
    <w:rsid w:val="00926CD8"/>
    <w:rsid w:val="009354E1"/>
    <w:rsid w:val="009357CB"/>
    <w:rsid w:val="009443C3"/>
    <w:rsid w:val="00947DB5"/>
    <w:rsid w:val="0096196C"/>
    <w:rsid w:val="00975A07"/>
    <w:rsid w:val="00992E3A"/>
    <w:rsid w:val="009951DE"/>
    <w:rsid w:val="009E5493"/>
    <w:rsid w:val="009E7660"/>
    <w:rsid w:val="009F1785"/>
    <w:rsid w:val="00A51EB6"/>
    <w:rsid w:val="00A86E21"/>
    <w:rsid w:val="00A934A0"/>
    <w:rsid w:val="00A96665"/>
    <w:rsid w:val="00AA79BA"/>
    <w:rsid w:val="00AC3BD5"/>
    <w:rsid w:val="00AE4B4F"/>
    <w:rsid w:val="00B1155E"/>
    <w:rsid w:val="00B37480"/>
    <w:rsid w:val="00B449F2"/>
    <w:rsid w:val="00B70F4C"/>
    <w:rsid w:val="00B85E86"/>
    <w:rsid w:val="00B93615"/>
    <w:rsid w:val="00BA2795"/>
    <w:rsid w:val="00BC3643"/>
    <w:rsid w:val="00BD1D9E"/>
    <w:rsid w:val="00BD7FB4"/>
    <w:rsid w:val="00BE28BE"/>
    <w:rsid w:val="00BF0BF9"/>
    <w:rsid w:val="00C00AAE"/>
    <w:rsid w:val="00C00D11"/>
    <w:rsid w:val="00C039D6"/>
    <w:rsid w:val="00C13D5B"/>
    <w:rsid w:val="00C31F09"/>
    <w:rsid w:val="00C542FE"/>
    <w:rsid w:val="00C9189D"/>
    <w:rsid w:val="00C9225E"/>
    <w:rsid w:val="00CA09D9"/>
    <w:rsid w:val="00CA29D1"/>
    <w:rsid w:val="00CB210F"/>
    <w:rsid w:val="00CC4FEB"/>
    <w:rsid w:val="00CD6C71"/>
    <w:rsid w:val="00CF35B7"/>
    <w:rsid w:val="00D02802"/>
    <w:rsid w:val="00D20531"/>
    <w:rsid w:val="00D2785B"/>
    <w:rsid w:val="00D76B19"/>
    <w:rsid w:val="00D8521F"/>
    <w:rsid w:val="00D947E8"/>
    <w:rsid w:val="00DB4E2D"/>
    <w:rsid w:val="00DD3E15"/>
    <w:rsid w:val="00DF4132"/>
    <w:rsid w:val="00E20C50"/>
    <w:rsid w:val="00E30744"/>
    <w:rsid w:val="00E45E40"/>
    <w:rsid w:val="00E66631"/>
    <w:rsid w:val="00E74EFA"/>
    <w:rsid w:val="00E77848"/>
    <w:rsid w:val="00E8238B"/>
    <w:rsid w:val="00E90C07"/>
    <w:rsid w:val="00EB1844"/>
    <w:rsid w:val="00EC15A0"/>
    <w:rsid w:val="00F00ED1"/>
    <w:rsid w:val="00F02183"/>
    <w:rsid w:val="00F05EEF"/>
    <w:rsid w:val="00F075A0"/>
    <w:rsid w:val="00F24375"/>
    <w:rsid w:val="00F371FA"/>
    <w:rsid w:val="00F43AC9"/>
    <w:rsid w:val="00F45EB5"/>
    <w:rsid w:val="00F61726"/>
    <w:rsid w:val="00F633D3"/>
    <w:rsid w:val="00F71496"/>
    <w:rsid w:val="00F82102"/>
    <w:rsid w:val="00F945F6"/>
    <w:rsid w:val="00FA5A4C"/>
    <w:rsid w:val="00FA603D"/>
    <w:rsid w:val="00FC41DC"/>
    <w:rsid w:val="00FD159A"/>
    <w:rsid w:val="00FD5259"/>
    <w:rsid w:val="00FF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57EF5"/>
  <w15:docId w15:val="{D1E78190-700F-4123-9CD8-19A0FC60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22"/>
    <w:pPr>
      <w:widowControl w:val="0"/>
      <w:autoSpaceDE w:val="0"/>
      <w:autoSpaceDN w:val="0"/>
      <w:adjustRightInd w:val="0"/>
    </w:pPr>
    <w:rPr>
      <w:sz w:val="24"/>
      <w:szCs w:val="24"/>
    </w:rPr>
  </w:style>
  <w:style w:type="paragraph" w:styleId="Heading1">
    <w:name w:val="heading 1"/>
    <w:basedOn w:val="Normal"/>
    <w:next w:val="Normal"/>
    <w:qFormat/>
    <w:rsid w:val="00342A2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183"/>
    <w:pPr>
      <w:tabs>
        <w:tab w:val="center" w:pos="4320"/>
        <w:tab w:val="right" w:pos="8640"/>
      </w:tabs>
    </w:pPr>
  </w:style>
  <w:style w:type="paragraph" w:styleId="Footer">
    <w:name w:val="footer"/>
    <w:basedOn w:val="Normal"/>
    <w:rsid w:val="00F02183"/>
    <w:pPr>
      <w:tabs>
        <w:tab w:val="center" w:pos="4320"/>
        <w:tab w:val="right" w:pos="8640"/>
      </w:tabs>
    </w:pPr>
  </w:style>
  <w:style w:type="paragraph" w:styleId="BalloonText">
    <w:name w:val="Balloon Text"/>
    <w:basedOn w:val="Normal"/>
    <w:semiHidden/>
    <w:rsid w:val="00460C49"/>
    <w:rPr>
      <w:rFonts w:ascii="Tahoma" w:hAnsi="Tahoma" w:cs="Tahoma"/>
      <w:sz w:val="16"/>
      <w:szCs w:val="16"/>
    </w:rPr>
  </w:style>
  <w:style w:type="paragraph" w:styleId="DocumentMap">
    <w:name w:val="Document Map"/>
    <w:basedOn w:val="Normal"/>
    <w:semiHidden/>
    <w:rsid w:val="007D6DE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3798">
      <w:bodyDiv w:val="1"/>
      <w:marLeft w:val="0"/>
      <w:marRight w:val="0"/>
      <w:marTop w:val="0"/>
      <w:marBottom w:val="0"/>
      <w:divBdr>
        <w:top w:val="none" w:sz="0" w:space="0" w:color="auto"/>
        <w:left w:val="none" w:sz="0" w:space="0" w:color="auto"/>
        <w:bottom w:val="none" w:sz="0" w:space="0" w:color="auto"/>
        <w:right w:val="none" w:sz="0" w:space="0" w:color="auto"/>
      </w:divBdr>
    </w:div>
    <w:div w:id="12446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February 8, 2008</vt:lpstr>
    </vt:vector>
  </TitlesOfParts>
  <Company>home</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8, 2008</dc:title>
  <dc:creator>Don  Haney</dc:creator>
  <cp:lastModifiedBy>Jeanne Lathrop</cp:lastModifiedBy>
  <cp:revision>2</cp:revision>
  <cp:lastPrinted>2025-09-15T19:50:00Z</cp:lastPrinted>
  <dcterms:created xsi:type="dcterms:W3CDTF">2025-11-06T20:48:00Z</dcterms:created>
  <dcterms:modified xsi:type="dcterms:W3CDTF">2025-11-06T20:48:00Z</dcterms:modified>
</cp:coreProperties>
</file>